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800ff"/>
          <w:sz w:val="32"/>
          <w:szCs w:val="32"/>
          <w:u w:val="none"/>
          <w:shd w:fill="auto" w:val="clear"/>
          <w:vertAlign w:val="baseline"/>
          <w:rtl w:val="0"/>
        </w:rPr>
        <w:t xml:space="preserve">Изначально Вышестоящий Дом Изначально Вышестоящего Отца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ИВДИВО Днепр 960 архетип ИВДИВО Аватар Синтеза Илий, ИВДИВО территории </w:t>
        <w:br w:type="textWrapping"/>
        <w:t xml:space="preserve">448 архетипа ИВДИВО Аватар Синтеза КутХуми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РОТОКОЛ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Совета  ИВО от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подразделения ИВДИВО Днепр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Согласовано ИВАС Кут Хуми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31.12.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Совете ИВО 19 ДП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6"/>
        <w:gridCol w:w="7183"/>
        <w:gridCol w:w="992"/>
        <w:gridCol w:w="993"/>
        <w:tblGridChange w:id="0">
          <w:tblGrid>
            <w:gridCol w:w="546"/>
            <w:gridCol w:w="7183"/>
            <w:gridCol w:w="992"/>
            <w:gridCol w:w="993"/>
          </w:tblGrid>
        </w:tblGridChange>
      </w:tblGrid>
      <w:tr>
        <w:trPr>
          <w:cantSplit w:val="1"/>
          <w:trHeight w:val="1603" w:hRule="atLeast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Физи-ческое присутствие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 присутствие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1"/>
          <w:trHeight w:val="709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Аватаресса ИВО подразделения Изначально Вышестоящего Дома ИВО ИВАС Кут Хуми, Глава Совета ИВО подразделения ИВДИВО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960Арх ИВДИВО (448арх октавы) АС Илия Шинкаренко Татьяна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Аватаресса ИВО О-м-п ИВДИВО Высшей Школы Синтеза ИВО АС Иосифа ИВАС Кут Хуми, Глава Совета Синтеза подразделения ИВДИВО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960Арх ИВДИВО (448арх октавы) АС Илия Соколова Леся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Была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Аватаресса ИВО о-м-п ИВДИВО Академии Синтез-Философии ИВО АС Мории ИВАС Кут Хуми, Глава Парадигмального Совета подразделения ИВДИВО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960Арх ИВДИВО (448арх октавы) АС Илия Лескина Наталья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1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Аватаресса ИВО о-м-п ИВДИВО Цивилизации Синтеза Отец-Человек-Субъекта ИВО АС Филиппа ИВАС Кут Хуми, ИВДИВО-Секретарь подразделения ИВДИВО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960Арх ИВДИВО (448арх октавы) АС Илия Тимошенко Анна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Была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Аватаресса ИВО о-м-п ИВДИВО Академии Наук ИВО АС Янова ИВАС Кут Хуми, Научный Практик АНЦ метагалактической науки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960Арх ИВДИВО (448арх октавы) АС Илия Сидоренко Светлана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Аватаресса ИВО о-м-п ИВДИВО-развития Отец-Человек-Субъекта ИВО АС Юлия ИВАС Кут Хуми, Глава организации Праздничных мероприятий подразделения ИВДИВО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960 Арх ИВДИВО (448арх октавы) АС Илия Воливач Людмила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Была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1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6"/>
        <w:gridCol w:w="7183"/>
        <w:gridCol w:w="992"/>
        <w:gridCol w:w="993"/>
        <w:tblGridChange w:id="0">
          <w:tblGrid>
            <w:gridCol w:w="546"/>
            <w:gridCol w:w="7183"/>
            <w:gridCol w:w="992"/>
            <w:gridCol w:w="993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Аватар ИВО о-м-п ИВДИВО Политической партии Отец-Человек-Субъектов ИВО АС Владомира ИВАС Кут Хуми, Глава Партии/Отделения подразделения ИВДИВО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Тымцё Степан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Аватар ИВО о-м-п ИВДИВО-информации и синтеза частностейИВО АС Саввы ИВАС Кут Хуми, Глава Мг агенства информации подразделения ИВДИВО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960Арх ИВДИВО (448арх октавы) АС Илия Богданов Анатолий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Был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Аватар ИВО о-м-п ИВДИВО Парламента ИВО АС Савелия ИВАС Кут Хуми, Глава-дуумвиратор Посвящённого парламентского центра Федерации Октав подразделения ИВДИВО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960Арх ИВДИВО (448арх октавы) АС Илия Хаврачёв Андрей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Был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Аватар ИВО о-м-п ИВДИВО Экономики Отец-Человек-Субъектов ИВО АС Вильгельм ИВАС Кут Хуми,ИВДИВО-офис-секретарь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960АрхИВДИВО(448арх октавы) АС Илия Воливач Елена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Была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Аватаресса ИВО о-м-п ИВДИВОЭнергопотенциала Отец-Человек-Субъекта ИВО АС Александра ИВАС Кут Хуми, Глава Энергопотенциала подразделения ИВДИВО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960Арх ИВДИВО(448арх октавы) АС Илия Дашкова Светлана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Была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Аватаресса ИВО о-м-п ИВДИВО План Синтеза ИВО АС Яромира ИВАС Кут Хуми, Глава Плана Синтеза подразделения ИВДИВО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960Арх ИВДИВО (448арх октавы) АС Илия Степаненко Ирина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Была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Аватаресса ИВО ИВДИВО о-м-п Иерархии ИВО АС Сераписа ИВАС Кут Хуми, Глава Метагалактического центра ИВДИВО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960Арх ИВДИВО (448арх октавы) АС Илия Нестерова Наталья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Была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Автаресса ИВОо-м-п ИВДИВО Нации Гражданской Конфедерации Отец-Человек-Субъектов ИВО АС Эдуарда ИВАС Кут Хуми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960Арх ИВДИВО (448арх октавы) АС Илия Огородняя Людмила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Была</w:t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Аватаресса ИВО о-м-п ИВДИВО Образования Отец-Человек-Субъекта ИВО АС Фадея ИВАС Кут Хуми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960Арх ИВДИВО (448арх октавы) АС Илия Ваврушкова Татьяна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Была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Аватаресса ИВО о-м-п ИВДИВО Мировоззрения Отец-Человек-Субъекта ИВО АС Серафима ИВАС Кут Хуми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960Арх ИВДИВО (448арх октавы) АС Илия Ивахненко Регина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Аватаресса ИВО о-м-п ИВДИВО Искусства Отец-Человек-Субъекта ИВО АС Эоана ИВАС Кут Хуми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960Арх ИВДИВО (448арх октавы) АС Илия Коваленко Валентина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Была</w:t>
            </w:r>
          </w:p>
        </w:tc>
      </w:tr>
      <w:tr>
        <w:trPr>
          <w:cantSplit w:val="1"/>
          <w:trHeight w:val="315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Аватаресса ИВО о-м-п ИВДИВО Этики Отец-Человек-Субъекта ИВО АС Сулеймана ИВАС Кут Хуми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960Арх ИВДИВО (448арх октавы) АС Илия Куртузова Таиса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Была</w:t>
            </w:r>
          </w:p>
        </w:tc>
      </w:tr>
    </w:tbl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Состоялось: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Стяжание Высшго Восприятия ИВО.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Стяжание и фиксация ИВДИВО полиса ИВАС Илия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Стяжание Зданий подразделения ИВДИВО Днепр 48арх Мг, 49 арх.Мг, 17,18,19 арх Октав.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Согласован и утверждён План Синтеза  Рождественских Стяжаний.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Стяжание Плана Синтеза ИВО на январь 2024г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Решения: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Проведение ревизии каждого ДП.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Ежемесячн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ый отсчёт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сдача ЭП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командно.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Продолжение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Ауди записи тем  (По 6-ти томам Парадигм и Синтезам ИВО) ДП.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интернет ресурса для публикации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ауди записи тем ДП гражданин.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Разработка Части Восприятие Отца-Человека- Земляни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в 9 ричном выражении от базового до синтезчасти.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Публикация заявленных тем ИВАС КХ Действий Аватаров Совета ИВО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январь 2024г.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Голосованием единогласно принято: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Каждую среду участие в практике- тренинг ППМГКУ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2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Составила; ИВДИВО Секритарь Анна Тимошенко</w:t>
      </w:r>
    </w:p>
    <w:p w:rsidR="00000000" w:rsidDel="00000000" w:rsidP="00000000" w:rsidRDefault="00000000" w:rsidRPr="00000000" w14:paraId="0000006B">
      <w:pPr>
        <w:tabs>
          <w:tab w:val="left" w:leader="none" w:pos="1002"/>
        </w:tabs>
        <w:spacing w:after="115" w:line="240" w:lineRule="auto"/>
        <w:ind w:firstLine="72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Согласовано: Аватаресса  ИВО подразделения ИВДИВО Днепр Татьяна. Шинкаренко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2"/>
        </w:tabs>
        <w:spacing w:after="360" w:before="360" w:line="240" w:lineRule="auto"/>
        <w:ind w:left="0" w:right="0" w:firstLine="72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